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B809B" w14:textId="77777777" w:rsidR="00523D4C" w:rsidRPr="00523D4C" w:rsidRDefault="004643F8" w:rsidP="004643F8">
      <w:pPr>
        <w:tabs>
          <w:tab w:val="left" w:pos="7797"/>
        </w:tabs>
        <w:ind w:left="709"/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 xml:space="preserve">ИНДИКАТОРЫ ДОСТИЖЕНИЯ ЦЕЛИ </w:t>
      </w:r>
    </w:p>
    <w:p w14:paraId="32A637F5" w14:textId="77777777" w:rsidR="00523D4C" w:rsidRPr="00523D4C" w:rsidRDefault="003B7E84" w:rsidP="004643F8">
      <w:pPr>
        <w:tabs>
          <w:tab w:val="left" w:pos="7797"/>
        </w:tabs>
        <w:ind w:left="709"/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>ПОДПРОГРАММЫ «ПОВЫШЕНИЕ ФИНАНСОВОЙ ГРАМОТНОСТИ НАСЕЛЕНИЯ ГОРОДСКОГО ОКРУГА СЕМЕНОВСК</w:t>
      </w:r>
      <w:r w:rsidR="008A2FEB" w:rsidRPr="00523D4C">
        <w:rPr>
          <w:b/>
          <w:sz w:val="24"/>
          <w:szCs w:val="24"/>
        </w:rPr>
        <w:t xml:space="preserve">ИЙ» </w:t>
      </w:r>
    </w:p>
    <w:p w14:paraId="1E20019D" w14:textId="45719D24" w:rsidR="00B438AF" w:rsidRPr="00523D4C" w:rsidRDefault="008A2FEB" w:rsidP="004643F8">
      <w:pPr>
        <w:tabs>
          <w:tab w:val="left" w:pos="7797"/>
        </w:tabs>
        <w:ind w:left="709"/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>МУНИЦИПАЛЬНОЙ ПРОГРАММЫ «УП</w:t>
      </w:r>
      <w:r w:rsidR="003B7E84" w:rsidRPr="00523D4C">
        <w:rPr>
          <w:b/>
          <w:sz w:val="24"/>
          <w:szCs w:val="24"/>
        </w:rPr>
        <w:t>Р</w:t>
      </w:r>
      <w:r w:rsidRPr="00523D4C">
        <w:rPr>
          <w:b/>
          <w:sz w:val="24"/>
          <w:szCs w:val="24"/>
        </w:rPr>
        <w:t>А</w:t>
      </w:r>
      <w:r w:rsidR="003B7E84" w:rsidRPr="00523D4C">
        <w:rPr>
          <w:b/>
          <w:sz w:val="24"/>
          <w:szCs w:val="24"/>
        </w:rPr>
        <w:t xml:space="preserve">ВЛЕНИЕ МУНИЦИПАЛЬНЫМИ ФИНАНСАМИ ГОРОДСКОГО ОКРУГА СЕМЕНОВСКИЙ» </w:t>
      </w:r>
    </w:p>
    <w:p w14:paraId="1B0E7903" w14:textId="5403E366" w:rsidR="0098393B" w:rsidRPr="00523D4C" w:rsidRDefault="00B438AF" w:rsidP="00B438AF">
      <w:pPr>
        <w:tabs>
          <w:tab w:val="left" w:pos="7797"/>
        </w:tabs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>за 202</w:t>
      </w:r>
      <w:r w:rsidR="00D4158F">
        <w:rPr>
          <w:b/>
          <w:sz w:val="24"/>
          <w:szCs w:val="24"/>
        </w:rPr>
        <w:t>4</w:t>
      </w:r>
      <w:r w:rsidRPr="00523D4C">
        <w:rPr>
          <w:b/>
          <w:sz w:val="24"/>
          <w:szCs w:val="24"/>
        </w:rPr>
        <w:t xml:space="preserve"> год</w:t>
      </w:r>
    </w:p>
    <w:p w14:paraId="0C152834" w14:textId="77777777" w:rsidR="004643F8" w:rsidRDefault="004643F8" w:rsidP="00B438AF">
      <w:pPr>
        <w:tabs>
          <w:tab w:val="left" w:pos="7797"/>
        </w:tabs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7" w:type="dxa"/>
        <w:tblInd w:w="7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4698"/>
        <w:gridCol w:w="993"/>
        <w:gridCol w:w="1113"/>
        <w:gridCol w:w="21"/>
        <w:gridCol w:w="1255"/>
        <w:gridCol w:w="20"/>
        <w:gridCol w:w="1397"/>
      </w:tblGrid>
      <w:tr w:rsidR="004643F8" w:rsidRPr="002E03A7" w14:paraId="28886070" w14:textId="77777777" w:rsidTr="004643F8">
        <w:trPr>
          <w:trHeight w:val="592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9FA194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14:paraId="37069E4E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F3F3A0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/ непосредственного результата </w:t>
            </w:r>
          </w:p>
          <w:p w14:paraId="10D5FA13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E7602C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Ед. измерения </w:t>
            </w:r>
          </w:p>
          <w:p w14:paraId="76617DCE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24316A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индикатора (непосредственного результата) </w:t>
            </w:r>
          </w:p>
        </w:tc>
      </w:tr>
      <w:tr w:rsidR="004643F8" w:rsidRPr="002E03A7" w14:paraId="4A1F218F" w14:textId="77777777" w:rsidTr="004643F8">
        <w:trPr>
          <w:trHeight w:val="324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E8739E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A84073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BD63A1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A3E7E3" w14:textId="77777777" w:rsidR="004643F8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14:paraId="3203C57C" w14:textId="53C17BBE" w:rsidR="004643F8" w:rsidRPr="002E03A7" w:rsidRDefault="004643F8" w:rsidP="00D4158F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1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BBED9A" w14:textId="77777777" w:rsidR="004643F8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14:paraId="259718B2" w14:textId="7C4BBEFD" w:rsidR="004643F8" w:rsidRPr="002E03A7" w:rsidRDefault="004643F8" w:rsidP="00D4158F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1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9B1FC9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4643F8" w:rsidRPr="002E03A7" w14:paraId="4CF01787" w14:textId="77777777" w:rsidTr="004643F8">
        <w:trPr>
          <w:trHeight w:val="504"/>
        </w:trPr>
        <w:tc>
          <w:tcPr>
            <w:tcW w:w="102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0416EC" w14:textId="366D1A43" w:rsidR="004643F8" w:rsidRPr="002E03A7" w:rsidRDefault="004643F8" w:rsidP="004643F8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Подпрограмма «Повышение финансовой грамотности населения городского округа Семеновский»</w:t>
            </w:r>
          </w:p>
        </w:tc>
      </w:tr>
      <w:tr w:rsidR="00D4158F" w:rsidRPr="002E03A7" w14:paraId="6DC9CB04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36DEF" w14:textId="20FA9F06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5D4623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 городского округа Семеновский, в которых реализуются мероприятия по повышению финансовой грамотности обучающихся составляет 100%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587E29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4F436F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100</w:t>
            </w:r>
          </w:p>
          <w:p w14:paraId="53D0B49C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DAD93B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100</w:t>
            </w:r>
          </w:p>
          <w:p w14:paraId="0B21F12D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2DF2D6" w14:textId="1127DBFF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4158F" w:rsidRPr="002E03A7" w14:paraId="434C89BF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3908" w14:textId="155B39E9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5EED5B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повышение квалификации по вопросам финансовой грамотности.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482DD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DD4B14" w14:textId="5814BEE0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&lt;10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95FC3B" w14:textId="1A2693DC" w:rsidR="00D4158F" w:rsidRPr="00E536D2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607E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FA4597" w14:textId="75D3B776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D4158F" w:rsidRPr="002E03A7" w14:paraId="4143763B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4D40B2" w14:textId="5D32EFB7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B7E47A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образовательных организаций, принявших участие в онлайн-уроках финансовой грамотности в различных форматах, составляет не менее 70%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C4E0CF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3212B1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100</w:t>
            </w:r>
          </w:p>
          <w:p w14:paraId="2C69353A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3EEA2" w14:textId="77777777" w:rsidR="00D4158F" w:rsidRPr="004F0351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4F0351">
              <w:rPr>
                <w:rFonts w:ascii="Times New Roman" w:hAnsi="Times New Roman" w:cs="Times New Roman"/>
              </w:rPr>
              <w:t>100</w:t>
            </w:r>
          </w:p>
          <w:p w14:paraId="39BC0102" w14:textId="77777777" w:rsidR="00D4158F" w:rsidRPr="00E536D2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7F789F" w14:textId="2420C895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4158F" w:rsidRPr="002E03A7" w14:paraId="38ACCC22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1B82AF" w14:textId="36A309B6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157D4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мероприятий, направленных на повышение финансовой грамотности населения Нижегородской области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433B35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Ед.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315E7" w14:textId="74ED6C3A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&lt;5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AC1ADB" w14:textId="52032F0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8F1888" w14:textId="505940EF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5220</w:t>
            </w:r>
          </w:p>
        </w:tc>
      </w:tr>
      <w:tr w:rsidR="00D4158F" w:rsidRPr="002E03A7" w14:paraId="07B9F8B8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200D11" w14:textId="442DEC73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A22169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информационных материалов в области финансовой грамотности и защиты прав потребителей финансовых услуг, направленных на повышение финансовой грамотности населения Нижегородской области в соответствии с их возрастной категорией, жизненными ситуациями и потребностями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E8A9FD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Ед.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E1783" w14:textId="70E75BF8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&lt;10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68FD2C" w14:textId="446EEC4B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2E03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C528C5" w14:textId="3AF234A1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D4158F" w:rsidRPr="002E03A7" w14:paraId="58179447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875495" w14:textId="1CCD5DFC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C49246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образовательных организаций, принявших участие в онлайн-уроках по вопросам финансовой грамотности, составляет не менее 70%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2C5F78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74A642C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100 </w:t>
            </w:r>
          </w:p>
          <w:p w14:paraId="0F5DEFAD" w14:textId="5BF1CF6A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57988C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C607E1">
              <w:rPr>
                <w:rFonts w:ascii="Times New Roman" w:hAnsi="Times New Roman" w:cs="Times New Roman"/>
              </w:rPr>
              <w:t>100</w:t>
            </w:r>
            <w:r w:rsidRPr="002E03A7">
              <w:rPr>
                <w:rFonts w:ascii="Times New Roman" w:hAnsi="Times New Roman" w:cs="Times New Roman"/>
              </w:rPr>
              <w:t xml:space="preserve"> </w:t>
            </w:r>
          </w:p>
          <w:p w14:paraId="71BE4A2C" w14:textId="1B840AAE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306821" w14:textId="4502815E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43F8" w:rsidRPr="002E03A7" w14:paraId="6D4D9DAB" w14:textId="77777777" w:rsidTr="004643F8">
        <w:trPr>
          <w:trHeight w:val="248"/>
        </w:trPr>
        <w:tc>
          <w:tcPr>
            <w:tcW w:w="102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9B6018" w14:textId="77777777" w:rsidR="004643F8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  <w:p w14:paraId="1CC24081" w14:textId="77777777" w:rsidR="004643F8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  <w:p w14:paraId="633148C9" w14:textId="77777777" w:rsidR="004643F8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  <w:p w14:paraId="1BA03CEA" w14:textId="77777777" w:rsidR="004643F8" w:rsidRPr="002E03A7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Непосредственные результаты реализации подпрограммы </w:t>
            </w:r>
          </w:p>
        </w:tc>
      </w:tr>
      <w:tr w:rsidR="00D4158F" w:rsidRPr="002E03A7" w14:paraId="75AA2E1E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A69FF5" w14:textId="0E267E98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bookmarkStart w:id="0" w:name="_GoBack" w:colFirst="3" w:colLast="5"/>
            <w:r w:rsidRPr="002E03A7">
              <w:rPr>
                <w:rFonts w:ascii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356FD" w14:textId="77777777" w:rsidR="00D4158F" w:rsidRPr="002E03A7" w:rsidRDefault="00D4158F" w:rsidP="00D65C1A">
            <w:pPr>
              <w:pStyle w:val="MSONORMAL1"/>
              <w:jc w:val="both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Обеспечен доступ к образовательным программам в сфере повышения финансовой грамотности для различных целевых групп населения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3D11B6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Да/Нет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DD38E1" w14:textId="76279B59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DBC755" w14:textId="00EAADF5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AFF8A" w14:textId="5C82119C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4158F" w:rsidRPr="002E03A7" w14:paraId="323AE99A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B81EB3" w14:textId="356599F2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7E7EC9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Создана система эффективных и доступных информационных ресурсов по повышению финансовой грамотности населения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2C2FB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Да/Нет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EE87A" w14:textId="301BD80E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799399" w14:textId="22E7A2E5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20110C" w14:textId="3F9888CB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bookmarkEnd w:id="0"/>
    </w:tbl>
    <w:p w14:paraId="0611B6D4" w14:textId="77777777" w:rsidR="004643F8" w:rsidRDefault="004643F8" w:rsidP="00B438AF">
      <w:pPr>
        <w:tabs>
          <w:tab w:val="left" w:pos="7797"/>
        </w:tabs>
        <w:jc w:val="center"/>
        <w:rPr>
          <w:rFonts w:ascii="Arial" w:hAnsi="Arial" w:cs="Arial"/>
          <w:b/>
          <w:sz w:val="24"/>
          <w:szCs w:val="24"/>
        </w:rPr>
      </w:pPr>
    </w:p>
    <w:p w14:paraId="35726C46" w14:textId="77777777" w:rsidR="003B7E84" w:rsidRDefault="003B7E84" w:rsidP="00B438AF">
      <w:pPr>
        <w:tabs>
          <w:tab w:val="left" w:pos="7797"/>
        </w:tabs>
        <w:jc w:val="center"/>
        <w:rPr>
          <w:rFonts w:ascii="Arial" w:hAnsi="Arial" w:cs="Arial"/>
          <w:b/>
          <w:sz w:val="24"/>
          <w:szCs w:val="24"/>
        </w:rPr>
      </w:pPr>
    </w:p>
    <w:p w14:paraId="6CB5CAE7" w14:textId="77777777" w:rsidR="0098393B" w:rsidRDefault="0098393B">
      <w:pPr>
        <w:tabs>
          <w:tab w:val="left" w:pos="7797"/>
        </w:tabs>
        <w:rPr>
          <w:rFonts w:ascii="Arial" w:hAnsi="Arial" w:cs="Arial"/>
          <w:sz w:val="24"/>
          <w:szCs w:val="24"/>
        </w:rPr>
      </w:pPr>
    </w:p>
    <w:sectPr w:rsidR="0098393B" w:rsidSect="004643F8">
      <w:headerReference w:type="default" r:id="rId9"/>
      <w:pgSz w:w="11905" w:h="16837"/>
      <w:pgMar w:top="851" w:right="851" w:bottom="851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B074A" w14:textId="77777777" w:rsidR="00E94F60" w:rsidRDefault="00E94F60">
      <w:r>
        <w:separator/>
      </w:r>
    </w:p>
  </w:endnote>
  <w:endnote w:type="continuationSeparator" w:id="0">
    <w:p w14:paraId="370F2E63" w14:textId="77777777" w:rsidR="00E94F60" w:rsidRDefault="00E9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49393" w14:textId="77777777" w:rsidR="00E94F60" w:rsidRDefault="00E94F60">
      <w:r>
        <w:separator/>
      </w:r>
    </w:p>
  </w:footnote>
  <w:footnote w:type="continuationSeparator" w:id="0">
    <w:p w14:paraId="6EEF6A4F" w14:textId="77777777" w:rsidR="00E94F60" w:rsidRDefault="00E94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BF44E" w14:textId="77777777" w:rsidR="00E94F60" w:rsidRDefault="00E94F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4158F">
      <w:rPr>
        <w:noProof/>
      </w:rPr>
      <w:t>2</w:t>
    </w:r>
    <w:r>
      <w:fldChar w:fldCharType="end"/>
    </w:r>
  </w:p>
  <w:p w14:paraId="4D784E8B" w14:textId="77777777" w:rsidR="00E94F60" w:rsidRDefault="00E94F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F2"/>
    <w:rsid w:val="000022E3"/>
    <w:rsid w:val="00016A7E"/>
    <w:rsid w:val="000400D6"/>
    <w:rsid w:val="000449F7"/>
    <w:rsid w:val="00046F51"/>
    <w:rsid w:val="00050678"/>
    <w:rsid w:val="00063A01"/>
    <w:rsid w:val="0007742A"/>
    <w:rsid w:val="000828E1"/>
    <w:rsid w:val="00087337"/>
    <w:rsid w:val="00087D26"/>
    <w:rsid w:val="000A794F"/>
    <w:rsid w:val="000B6C95"/>
    <w:rsid w:val="000C427C"/>
    <w:rsid w:val="000D239B"/>
    <w:rsid w:val="000E27E5"/>
    <w:rsid w:val="000F1422"/>
    <w:rsid w:val="000F2ADC"/>
    <w:rsid w:val="00105FF9"/>
    <w:rsid w:val="00122C9E"/>
    <w:rsid w:val="00132261"/>
    <w:rsid w:val="0014436D"/>
    <w:rsid w:val="00154D29"/>
    <w:rsid w:val="0015706B"/>
    <w:rsid w:val="00173AB0"/>
    <w:rsid w:val="001B1B0A"/>
    <w:rsid w:val="001B59E4"/>
    <w:rsid w:val="001C12C3"/>
    <w:rsid w:val="001D5AA2"/>
    <w:rsid w:val="001F5172"/>
    <w:rsid w:val="00212DC2"/>
    <w:rsid w:val="00222D5C"/>
    <w:rsid w:val="00243C08"/>
    <w:rsid w:val="00244C53"/>
    <w:rsid w:val="00252778"/>
    <w:rsid w:val="002A466C"/>
    <w:rsid w:val="002A65C8"/>
    <w:rsid w:val="002B222A"/>
    <w:rsid w:val="002B7323"/>
    <w:rsid w:val="002C421E"/>
    <w:rsid w:val="002D66B0"/>
    <w:rsid w:val="002E6516"/>
    <w:rsid w:val="00310E8D"/>
    <w:rsid w:val="00313CF8"/>
    <w:rsid w:val="003365BD"/>
    <w:rsid w:val="00363D28"/>
    <w:rsid w:val="00370A13"/>
    <w:rsid w:val="00390066"/>
    <w:rsid w:val="003946AB"/>
    <w:rsid w:val="003A44BF"/>
    <w:rsid w:val="003B50FA"/>
    <w:rsid w:val="003B7E84"/>
    <w:rsid w:val="003D2A99"/>
    <w:rsid w:val="0042463F"/>
    <w:rsid w:val="00433D8A"/>
    <w:rsid w:val="00437F88"/>
    <w:rsid w:val="0044788F"/>
    <w:rsid w:val="00454D2B"/>
    <w:rsid w:val="00462A8E"/>
    <w:rsid w:val="004643F8"/>
    <w:rsid w:val="004720D1"/>
    <w:rsid w:val="00474C4A"/>
    <w:rsid w:val="00490C35"/>
    <w:rsid w:val="004A054F"/>
    <w:rsid w:val="004A4AAF"/>
    <w:rsid w:val="004C5837"/>
    <w:rsid w:val="004D39DF"/>
    <w:rsid w:val="004F1674"/>
    <w:rsid w:val="004F6438"/>
    <w:rsid w:val="00504C45"/>
    <w:rsid w:val="00523D4C"/>
    <w:rsid w:val="005319B6"/>
    <w:rsid w:val="005528A6"/>
    <w:rsid w:val="005644B7"/>
    <w:rsid w:val="00574B4D"/>
    <w:rsid w:val="00575A86"/>
    <w:rsid w:val="00586037"/>
    <w:rsid w:val="005B4554"/>
    <w:rsid w:val="005C006A"/>
    <w:rsid w:val="005C551F"/>
    <w:rsid w:val="005E7ADB"/>
    <w:rsid w:val="005F49E6"/>
    <w:rsid w:val="00601AF9"/>
    <w:rsid w:val="0060525B"/>
    <w:rsid w:val="00622EC9"/>
    <w:rsid w:val="006331A6"/>
    <w:rsid w:val="0063549A"/>
    <w:rsid w:val="00635820"/>
    <w:rsid w:val="0064361C"/>
    <w:rsid w:val="00644CD5"/>
    <w:rsid w:val="00655D0B"/>
    <w:rsid w:val="00696EBF"/>
    <w:rsid w:val="006A6FDA"/>
    <w:rsid w:val="006C15E3"/>
    <w:rsid w:val="006C49A8"/>
    <w:rsid w:val="006D42D9"/>
    <w:rsid w:val="006E26C3"/>
    <w:rsid w:val="006F3A4C"/>
    <w:rsid w:val="006F5859"/>
    <w:rsid w:val="00720230"/>
    <w:rsid w:val="00724DE8"/>
    <w:rsid w:val="007263EC"/>
    <w:rsid w:val="0073678F"/>
    <w:rsid w:val="007566A7"/>
    <w:rsid w:val="0075771E"/>
    <w:rsid w:val="00761A17"/>
    <w:rsid w:val="00792051"/>
    <w:rsid w:val="00795054"/>
    <w:rsid w:val="007B7D6D"/>
    <w:rsid w:val="007C6B19"/>
    <w:rsid w:val="007E441E"/>
    <w:rsid w:val="007F1680"/>
    <w:rsid w:val="00802F42"/>
    <w:rsid w:val="00803B30"/>
    <w:rsid w:val="00812944"/>
    <w:rsid w:val="0081737B"/>
    <w:rsid w:val="008268BE"/>
    <w:rsid w:val="00830E05"/>
    <w:rsid w:val="008405AA"/>
    <w:rsid w:val="00846540"/>
    <w:rsid w:val="00865CA6"/>
    <w:rsid w:val="00886EFF"/>
    <w:rsid w:val="008A2FEB"/>
    <w:rsid w:val="008B1A6E"/>
    <w:rsid w:val="008B5B12"/>
    <w:rsid w:val="008C01A1"/>
    <w:rsid w:val="008E350A"/>
    <w:rsid w:val="008F3978"/>
    <w:rsid w:val="00913516"/>
    <w:rsid w:val="009314C2"/>
    <w:rsid w:val="00936C48"/>
    <w:rsid w:val="00937B2C"/>
    <w:rsid w:val="00941FB4"/>
    <w:rsid w:val="0098393B"/>
    <w:rsid w:val="00991D8F"/>
    <w:rsid w:val="009C435E"/>
    <w:rsid w:val="009E7249"/>
    <w:rsid w:val="009F14C1"/>
    <w:rsid w:val="00A55DDA"/>
    <w:rsid w:val="00A57D6D"/>
    <w:rsid w:val="00A6702C"/>
    <w:rsid w:val="00AC6145"/>
    <w:rsid w:val="00AD2764"/>
    <w:rsid w:val="00AD685A"/>
    <w:rsid w:val="00B174F1"/>
    <w:rsid w:val="00B2528B"/>
    <w:rsid w:val="00B34679"/>
    <w:rsid w:val="00B3496A"/>
    <w:rsid w:val="00B438AF"/>
    <w:rsid w:val="00B51D1E"/>
    <w:rsid w:val="00B57593"/>
    <w:rsid w:val="00B57F0C"/>
    <w:rsid w:val="00B6040C"/>
    <w:rsid w:val="00B86815"/>
    <w:rsid w:val="00B97748"/>
    <w:rsid w:val="00BC13D8"/>
    <w:rsid w:val="00BC783F"/>
    <w:rsid w:val="00BD783F"/>
    <w:rsid w:val="00C140FC"/>
    <w:rsid w:val="00C21DEB"/>
    <w:rsid w:val="00C25AB5"/>
    <w:rsid w:val="00C445B4"/>
    <w:rsid w:val="00C71A61"/>
    <w:rsid w:val="00C80E3B"/>
    <w:rsid w:val="00C81614"/>
    <w:rsid w:val="00C92766"/>
    <w:rsid w:val="00C9396C"/>
    <w:rsid w:val="00CA14C3"/>
    <w:rsid w:val="00CB5E0A"/>
    <w:rsid w:val="00CE0758"/>
    <w:rsid w:val="00CE79C9"/>
    <w:rsid w:val="00CF190F"/>
    <w:rsid w:val="00D04CFF"/>
    <w:rsid w:val="00D1045F"/>
    <w:rsid w:val="00D4158F"/>
    <w:rsid w:val="00D45403"/>
    <w:rsid w:val="00D47B5D"/>
    <w:rsid w:val="00D525E9"/>
    <w:rsid w:val="00D57012"/>
    <w:rsid w:val="00D62927"/>
    <w:rsid w:val="00D655A4"/>
    <w:rsid w:val="00D77F13"/>
    <w:rsid w:val="00D80370"/>
    <w:rsid w:val="00D916A1"/>
    <w:rsid w:val="00D93E26"/>
    <w:rsid w:val="00DA1A98"/>
    <w:rsid w:val="00DA1D38"/>
    <w:rsid w:val="00DE4BD3"/>
    <w:rsid w:val="00DF2A18"/>
    <w:rsid w:val="00E106F2"/>
    <w:rsid w:val="00E40D1C"/>
    <w:rsid w:val="00E4739B"/>
    <w:rsid w:val="00E47773"/>
    <w:rsid w:val="00E506AA"/>
    <w:rsid w:val="00E56508"/>
    <w:rsid w:val="00E7014C"/>
    <w:rsid w:val="00E82E4C"/>
    <w:rsid w:val="00E93BF6"/>
    <w:rsid w:val="00E94F60"/>
    <w:rsid w:val="00E95EDD"/>
    <w:rsid w:val="00E97641"/>
    <w:rsid w:val="00EA5B7F"/>
    <w:rsid w:val="00EB76CD"/>
    <w:rsid w:val="00EC54C1"/>
    <w:rsid w:val="00EC5736"/>
    <w:rsid w:val="00F053B9"/>
    <w:rsid w:val="00F12371"/>
    <w:rsid w:val="00F20A27"/>
    <w:rsid w:val="00F30D8D"/>
    <w:rsid w:val="00F33001"/>
    <w:rsid w:val="00F358B7"/>
    <w:rsid w:val="00F35A10"/>
    <w:rsid w:val="00F5362A"/>
    <w:rsid w:val="00F644E5"/>
    <w:rsid w:val="00F66CDD"/>
    <w:rsid w:val="00F811AE"/>
    <w:rsid w:val="00FA3BDF"/>
    <w:rsid w:val="00FB37F2"/>
    <w:rsid w:val="00FC11AA"/>
    <w:rsid w:val="00FD1081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18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Название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Неразрешенное упоминание1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semiHidden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customStyle="1" w:styleId="FORMATTEXT">
    <w:name w:val=".FORMATTEXT"/>
    <w:uiPriority w:val="99"/>
    <w:rsid w:val="004643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1">
    <w:name w:val=".MSONORMAL"/>
    <w:uiPriority w:val="99"/>
    <w:rsid w:val="004643F8"/>
    <w:pPr>
      <w:widowControl w:val="0"/>
      <w:autoSpaceDE w:val="0"/>
      <w:autoSpaceDN w:val="0"/>
      <w:adjustRightInd w:val="0"/>
    </w:pPr>
    <w:rPr>
      <w:rFonts w:ascii="Arial, sans-serif" w:eastAsiaTheme="minorEastAsia" w:hAnsi="Arial, sans-serif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Название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Неразрешенное упоминание1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semiHidden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customStyle="1" w:styleId="FORMATTEXT">
    <w:name w:val=".FORMATTEXT"/>
    <w:uiPriority w:val="99"/>
    <w:rsid w:val="004643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1">
    <w:name w:val=".MSONORMAL"/>
    <w:uiPriority w:val="99"/>
    <w:rsid w:val="004643F8"/>
    <w:pPr>
      <w:widowControl w:val="0"/>
      <w:autoSpaceDE w:val="0"/>
      <w:autoSpaceDN w:val="0"/>
      <w:adjustRightInd w:val="0"/>
    </w:pPr>
    <w:rPr>
      <w:rFonts w:ascii="Arial, sans-serif" w:eastAsiaTheme="minorEastAsia" w:hAnsi="Arial, sans-serif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4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5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25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6D95-46A4-425A-9DA1-B0151A7A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Курицына</cp:lastModifiedBy>
  <cp:revision>2</cp:revision>
  <cp:lastPrinted>2023-02-15T06:44:00Z</cp:lastPrinted>
  <dcterms:created xsi:type="dcterms:W3CDTF">2025-02-28T13:50:00Z</dcterms:created>
  <dcterms:modified xsi:type="dcterms:W3CDTF">2025-02-28T13:50:00Z</dcterms:modified>
</cp:coreProperties>
</file>